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51" w:rsidRPr="000C26A1" w:rsidRDefault="002F0B51" w:rsidP="002F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жюри</w:t>
      </w:r>
    </w:p>
    <w:p w:rsidR="002F0B51" w:rsidRDefault="002F0B51" w:rsidP="002F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C26A1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конкурса методических разработок педагогов ГАУДО «Белгородский областной Центр детского и юношеского туризма и экскурсий»</w:t>
      </w:r>
    </w:p>
    <w:p w:rsidR="002F0B51" w:rsidRPr="000C26A1" w:rsidRDefault="002F0B51" w:rsidP="002F0B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ru-RU"/>
        </w:rPr>
        <w:t>29 мая 2015 г.</w:t>
      </w:r>
    </w:p>
    <w:p w:rsidR="002F0B51" w:rsidRPr="000C26A1" w:rsidRDefault="002F0B51" w:rsidP="002F0B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победителями и призерами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конкурса методических разработок педагогов ГАУДО «Белгородский областной Центр детского и </w:t>
      </w:r>
      <w:proofErr w:type="gramStart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экскурсий»: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  <w:t>Номинация «</w:t>
      </w:r>
      <w:r w:rsidRPr="000C2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учебного занятия</w:t>
      </w:r>
      <w:r w:rsidRPr="000C26A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  <w:t>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- краеведческая направленность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1 место –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Журавлева Ольга Ивановна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педагог дополнительного образования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Лещёва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Людмила Андреевна, учитель истории МБОУ «СОШ № 3 г. Строитель»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3 место – Бабкина Зинаида Ивановна, педагог дополнительного образования МУДО «Центр детского и юношеского туризма» г. Валуйки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3 место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Полухина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Вера Константиновна, педагог дополнительного образования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 учитель истории МБОУ СОШ № 28 г. Белгорода;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- физкультурно-спортивная направленность 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1 место –Лукашова Виктория Юрьевна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2 место – Волошин Юрий Иванович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3 место – </w:t>
      </w:r>
      <w:proofErr w:type="spellStart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Честова</w:t>
      </w:r>
      <w:proofErr w:type="spellEnd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Ольга Леонидовна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- туристская направленность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1 место – Чан Галина Васильевна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Юрьева Майя Николаевна, учитель начальных классов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МБОУ «СОШ № 3 г. Строитель»; 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  <w:t>Номинация «Сценарий воспитательного мероприятия»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lastRenderedPageBreak/>
        <w:t>1 место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Черноморец Оксана Николаевна, Тимошков Василий Иванович,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и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2 место – Дмитриев Игорь Викторович, Дмитриева Елена Алексеевна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и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2 место – Журавлёва Ольга Ивановна,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 Лебедева Виктория Игоревна, учитель иностранного языка МБОУ СОШ № 17 г. Белгорода;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3 место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Самара Владимир Константинович, Самара Елена Ивановна,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и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 учителя истории МЬОУ СОШ № 46 г. Белгорода;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3 место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Морозова Елена Григорьевна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</w:p>
    <w:p w:rsidR="002F0B5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3 место – 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Гринякина Елена Викторовна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;</w:t>
      </w:r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2F0B51" w:rsidRPr="000C26A1" w:rsidRDefault="002F0B51" w:rsidP="002F0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3 место – </w:t>
      </w:r>
      <w:proofErr w:type="spellStart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Шаповалова</w:t>
      </w:r>
      <w:proofErr w:type="spellEnd"/>
      <w:r w:rsidRPr="000C26A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Наталия Петровна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,</w:t>
      </w:r>
      <w:r w:rsidRPr="00072D86">
        <w:t xml:space="preserve"> 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педагог дополнительного образования 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2F0B51" w:rsidRDefault="002F0B51" w:rsidP="002F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0B51" w:rsidRDefault="002F0B51" w:rsidP="002F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Наградить победителей и призеров дипломами </w:t>
      </w:r>
      <w:bookmarkStart w:id="0" w:name="_GoBack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ГАУДО «Белгородский областной Центр детского и </w:t>
      </w:r>
      <w:proofErr w:type="gramStart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юношеского туризма</w:t>
      </w:r>
      <w:proofErr w:type="gramEnd"/>
      <w:r w:rsidRPr="00072D8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и экскурсий»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  <w:bookmarkEnd w:id="0"/>
    </w:p>
    <w:p w:rsidR="002F0B51" w:rsidRPr="000C26A1" w:rsidRDefault="002F0B51" w:rsidP="002F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жюри</w:t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77824" cy="786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C2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В.А. Ченцов</w:t>
      </w:r>
    </w:p>
    <w:p w:rsidR="009D5C64" w:rsidRDefault="009D5C64"/>
    <w:sectPr w:rsidR="009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B"/>
    <w:rsid w:val="00053B4B"/>
    <w:rsid w:val="002F0B51"/>
    <w:rsid w:val="009D5C64"/>
    <w:rsid w:val="00C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05D7-117D-4F46-814D-C743DBD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2015-06-03T09:12:00Z</dcterms:created>
  <dcterms:modified xsi:type="dcterms:W3CDTF">2015-06-03T09:15:00Z</dcterms:modified>
</cp:coreProperties>
</file>